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95283" w:rsidRDefault="0042700C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6473190" cy="9168130"/>
            <wp:effectExtent l="19050" t="0" r="3810" b="0"/>
            <wp:docPr id="5" name="Рисунок 1" descr="C:\Documents and Settings\User228\Рабочий стол\КАФЕДРА\РКИ\Для аккредитации - 2019\Сканы\Сканы 2 листа\Технологии обучения видам речевой деятельности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User228\Рабочий стол\КАФЕДРА\РКИ\Для аккредитации - 2019\Сканы\Сканы 2 листа\Технологии обучения видам речевой деятельности_page-0001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3190" cy="9168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E95283" w:rsidRPr="0042700C" w:rsidRDefault="0042700C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73190" cy="9168130"/>
            <wp:effectExtent l="19050" t="0" r="3810" b="0"/>
            <wp:docPr id="7" name="Рисунок 2" descr="C:\Documents and Settings\User228\Рабочий стол\КАФЕДРА\РКИ\Для аккредитации - 2019\Сканы\Сканы 2 листа\Технологии обучения видам речевой деятельности_page-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User228\Рабочий стол\КАФЕДРА\РКИ\Для аккредитации - 2019\Сканы\Сканы 2 листа\Технологии обучения видам речевой деятельности_page-0002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3190" cy="9168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473190" cy="9168130"/>
            <wp:effectExtent l="19050" t="0" r="3810" b="0"/>
            <wp:docPr id="8" name="Рисунок 3" descr="C:\Documents and Settings\User228\Рабочий стол\КАФЕДРА\РКИ\Для аккредитации - 2019\Сканы\Сканы 2 листа\Технологии обучения видам речевой деятельности_page-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User228\Рабочий стол\КАФЕДРА\РКИ\Для аккредитации - 2019\Сканы\Сканы 2 листа\Технологии обучения видам речевой деятельности_page-0003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3190" cy="9168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2700C">
        <w:rPr>
          <w:lang w:val="ru-RU"/>
        </w:rPr>
        <w:br w:type="page"/>
      </w:r>
    </w:p>
    <w:p w:rsidR="00E95283" w:rsidRPr="0042700C" w:rsidRDefault="00E95283">
      <w:pPr>
        <w:rPr>
          <w:sz w:val="0"/>
          <w:szCs w:val="0"/>
          <w:lang w:val="ru-RU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4"/>
        <w:gridCol w:w="492"/>
        <w:gridCol w:w="1488"/>
        <w:gridCol w:w="1752"/>
        <w:gridCol w:w="4798"/>
        <w:gridCol w:w="970"/>
      </w:tblGrid>
      <w:tr w:rsidR="00E95283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44.03.01 РКИ-16,17,18.plx</w:t>
            </w:r>
          </w:p>
        </w:tc>
        <w:tc>
          <w:tcPr>
            <w:tcW w:w="5104" w:type="dxa"/>
          </w:tcPr>
          <w:p w:rsidR="00E95283" w:rsidRDefault="00E9528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E95283" w:rsidRPr="008B0CD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95283" w:rsidRPr="0042700C" w:rsidRDefault="0042700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E95283" w:rsidRPr="008B0CD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освоения дисциплины является познакомить студентов с методикой обучения основным видам речевой деятельности (аудированию, говорению, чтению, письму).</w:t>
            </w:r>
          </w:p>
        </w:tc>
      </w:tr>
      <w:tr w:rsidR="00E952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E95283" w:rsidRPr="008B0CD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дать представление о психологических механизмах каждого из видов речевой деятельности;</w:t>
            </w:r>
          </w:p>
        </w:tc>
      </w:tr>
      <w:tr w:rsidR="00E95283" w:rsidRPr="008B0CD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охарактеризовать основные разновидности каждого вида речевой деятельности;</w:t>
            </w:r>
          </w:p>
        </w:tc>
      </w:tr>
      <w:tr w:rsidR="00E95283" w:rsidRPr="008B0CD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изложить принципы и описать методические приемы обучения каждому виду речевой деятельности в отдельности и во взаимосвязанном обучении в методике русского языка как иностранного.</w:t>
            </w:r>
          </w:p>
        </w:tc>
      </w:tr>
      <w:tr w:rsidR="00E95283" w:rsidRPr="008B0CDA">
        <w:trPr>
          <w:trHeight w:hRule="exact" w:val="277"/>
        </w:trPr>
        <w:tc>
          <w:tcPr>
            <w:tcW w:w="766" w:type="dxa"/>
          </w:tcPr>
          <w:p w:rsidR="00E95283" w:rsidRPr="0042700C" w:rsidRDefault="00E95283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E95283" w:rsidRPr="0042700C" w:rsidRDefault="00E95283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E95283" w:rsidRPr="0042700C" w:rsidRDefault="00E95283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E95283" w:rsidRPr="0042700C" w:rsidRDefault="00E95283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E95283" w:rsidRPr="0042700C" w:rsidRDefault="00E9528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95283" w:rsidRPr="0042700C" w:rsidRDefault="00E95283">
            <w:pPr>
              <w:rPr>
                <w:lang w:val="ru-RU"/>
              </w:rPr>
            </w:pPr>
          </w:p>
        </w:tc>
      </w:tr>
      <w:tr w:rsidR="00E95283" w:rsidRPr="008B0CD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95283" w:rsidRPr="0042700C" w:rsidRDefault="0042700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E95283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К.М.09</w:t>
            </w:r>
          </w:p>
        </w:tc>
      </w:tr>
      <w:tr w:rsidR="00E95283" w:rsidRPr="008B0CD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E952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Фонетический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языка</w:t>
            </w:r>
            <w:proofErr w:type="spellEnd"/>
          </w:p>
        </w:tc>
      </w:tr>
      <w:tr w:rsidR="00E952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Практикум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письму</w:t>
            </w:r>
            <w:proofErr w:type="spellEnd"/>
          </w:p>
        </w:tc>
      </w:tr>
      <w:tr w:rsidR="00E95283" w:rsidRPr="008B0CD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Практикум по русскому языку (аудирование)</w:t>
            </w:r>
          </w:p>
        </w:tc>
      </w:tr>
      <w:tr w:rsidR="00E952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Письменная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речь</w:t>
            </w:r>
            <w:proofErr w:type="spellEnd"/>
          </w:p>
        </w:tc>
      </w:tr>
      <w:tr w:rsidR="00E95283" w:rsidRPr="008B0CD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Практикум по русскому языку (аудирование)</w:t>
            </w:r>
          </w:p>
        </w:tc>
      </w:tr>
      <w:tr w:rsidR="00E95283" w:rsidRPr="008B0CD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Практический курс русского языка (устная и письменная речь)</w:t>
            </w:r>
          </w:p>
        </w:tc>
      </w:tr>
      <w:tr w:rsidR="00E95283" w:rsidRPr="008B0CD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Общие вопросы методики преподавания РКИ</w:t>
            </w:r>
          </w:p>
        </w:tc>
      </w:tr>
      <w:tr w:rsidR="00E952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Теоретическая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грамматика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языка</w:t>
            </w:r>
            <w:proofErr w:type="spellEnd"/>
          </w:p>
        </w:tc>
      </w:tr>
      <w:tr w:rsidR="00E9528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Стилистика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языка</w:t>
            </w:r>
            <w:proofErr w:type="spellEnd"/>
          </w:p>
        </w:tc>
      </w:tr>
      <w:tr w:rsidR="00E95283" w:rsidRPr="008B0CD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E95283" w:rsidRPr="008B0CD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элективных курсов (на материале русской литературы)</w:t>
            </w:r>
          </w:p>
        </w:tc>
      </w:tr>
      <w:tr w:rsidR="00E95283" w:rsidRPr="008B0CD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Практикум по подготовке к международному экзамену</w:t>
            </w:r>
          </w:p>
        </w:tc>
      </w:tr>
      <w:tr w:rsidR="00E9528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Филологический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поэтического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текста</w:t>
            </w:r>
            <w:proofErr w:type="spellEnd"/>
          </w:p>
        </w:tc>
      </w:tr>
      <w:tr w:rsidR="00E95283">
        <w:trPr>
          <w:trHeight w:hRule="exact" w:val="277"/>
        </w:trPr>
        <w:tc>
          <w:tcPr>
            <w:tcW w:w="766" w:type="dxa"/>
          </w:tcPr>
          <w:p w:rsidR="00E95283" w:rsidRDefault="00E95283"/>
        </w:tc>
        <w:tc>
          <w:tcPr>
            <w:tcW w:w="511" w:type="dxa"/>
          </w:tcPr>
          <w:p w:rsidR="00E95283" w:rsidRDefault="00E95283"/>
        </w:tc>
        <w:tc>
          <w:tcPr>
            <w:tcW w:w="1560" w:type="dxa"/>
          </w:tcPr>
          <w:p w:rsidR="00E95283" w:rsidRDefault="00E95283"/>
        </w:tc>
        <w:tc>
          <w:tcPr>
            <w:tcW w:w="1844" w:type="dxa"/>
          </w:tcPr>
          <w:p w:rsidR="00E95283" w:rsidRDefault="00E95283"/>
        </w:tc>
        <w:tc>
          <w:tcPr>
            <w:tcW w:w="5104" w:type="dxa"/>
          </w:tcPr>
          <w:p w:rsidR="00E95283" w:rsidRDefault="00E95283"/>
        </w:tc>
        <w:tc>
          <w:tcPr>
            <w:tcW w:w="993" w:type="dxa"/>
          </w:tcPr>
          <w:p w:rsidR="00E95283" w:rsidRDefault="00E95283"/>
        </w:tc>
      </w:tr>
      <w:tr w:rsidR="00E95283" w:rsidRPr="008B0CDA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95283" w:rsidRPr="0042700C" w:rsidRDefault="0042700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E95283" w:rsidRPr="008B0CDA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Pr="0042700C" w:rsidRDefault="0042700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ОПК-5:      владением основами профессиональной этики и речевой культуры</w:t>
            </w:r>
          </w:p>
        </w:tc>
      </w:tr>
      <w:tr w:rsidR="00E952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95283" w:rsidRPr="008B0CD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знает основы профессиональной этики и речевой культуры</w:t>
            </w:r>
          </w:p>
        </w:tc>
      </w:tr>
      <w:tr w:rsidR="00E95283" w:rsidRPr="008B0CD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Знает основы профессиональной этики и речевой </w:t>
            </w:r>
            <w:proofErr w:type="spellStart"/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куольтуры</w:t>
            </w:r>
            <w:proofErr w:type="spellEnd"/>
          </w:p>
        </w:tc>
      </w:tr>
      <w:tr w:rsidR="00E95283" w:rsidRPr="008B0CD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Удовлетворительно знает основы профессиональной этики и речевой культуры</w:t>
            </w:r>
          </w:p>
        </w:tc>
      </w:tr>
      <w:tr w:rsidR="00E952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95283" w:rsidRPr="008B0CD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умеет применять проектировать занятия с учетом профессиональной этики и речевой культуры</w:t>
            </w:r>
          </w:p>
        </w:tc>
      </w:tr>
      <w:tr w:rsidR="00E95283" w:rsidRPr="008B0CD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применять проектировать занятия с учетом профессиональной этики и речевой культуры</w:t>
            </w:r>
          </w:p>
        </w:tc>
      </w:tr>
      <w:tr w:rsidR="00E95283" w:rsidRPr="008B0CD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Удовлетворительно умеет применять проектировать занятия с учетом профессиональной этики и речевой культуры</w:t>
            </w:r>
          </w:p>
        </w:tc>
      </w:tr>
      <w:tr w:rsidR="00E952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95283" w:rsidRPr="008B0CD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владеет основами речевой культуры</w:t>
            </w:r>
          </w:p>
        </w:tc>
      </w:tr>
      <w:tr w:rsidR="00E9528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речевой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культуры</w:t>
            </w:r>
            <w:proofErr w:type="spellEnd"/>
          </w:p>
        </w:tc>
      </w:tr>
      <w:tr w:rsidR="00E95283" w:rsidRPr="008B0CD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Удовлетворительно владеет основами речевой культуры</w:t>
            </w:r>
          </w:p>
        </w:tc>
      </w:tr>
      <w:tr w:rsidR="00E95283" w:rsidRPr="008B0CDA">
        <w:trPr>
          <w:trHeight w:hRule="exact" w:val="138"/>
        </w:trPr>
        <w:tc>
          <w:tcPr>
            <w:tcW w:w="766" w:type="dxa"/>
          </w:tcPr>
          <w:p w:rsidR="00E95283" w:rsidRPr="0042700C" w:rsidRDefault="00E95283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E95283" w:rsidRPr="0042700C" w:rsidRDefault="00E95283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E95283" w:rsidRPr="0042700C" w:rsidRDefault="00E95283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E95283" w:rsidRPr="0042700C" w:rsidRDefault="00E95283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E95283" w:rsidRPr="0042700C" w:rsidRDefault="00E9528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95283" w:rsidRPr="0042700C" w:rsidRDefault="00E95283">
            <w:pPr>
              <w:rPr>
                <w:lang w:val="ru-RU"/>
              </w:rPr>
            </w:pPr>
          </w:p>
        </w:tc>
      </w:tr>
      <w:tr w:rsidR="00E95283" w:rsidRPr="008B0CDA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Pr="0042700C" w:rsidRDefault="0042700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ПК-2: способностью использовать современные методы и технологии обучения и диагностики</w:t>
            </w:r>
          </w:p>
        </w:tc>
      </w:tr>
      <w:tr w:rsidR="00E952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95283" w:rsidRPr="008B0CD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 знает современные методы и приемы обучения видам речевой деятельности</w:t>
            </w:r>
          </w:p>
        </w:tc>
      </w:tr>
      <w:tr w:rsidR="00E95283" w:rsidRPr="008B0CD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современные методы и приемы обучения видам речевой деятельности</w:t>
            </w:r>
          </w:p>
        </w:tc>
      </w:tr>
      <w:tr w:rsidR="00E95283" w:rsidRPr="008B0CD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Удовлетворительно  знает современные методы и приемы обучения видам речевой деятельности</w:t>
            </w:r>
          </w:p>
        </w:tc>
      </w:tr>
      <w:tr w:rsidR="00E952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95283" w:rsidRPr="008B0CD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умеет применять  современные методы и приемы обучения видам речевой деятельности</w:t>
            </w:r>
          </w:p>
        </w:tc>
      </w:tr>
      <w:tr w:rsidR="00E95283" w:rsidRPr="008B0CD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применять  современные методы и приемы обучения видам речевой деятельности</w:t>
            </w:r>
          </w:p>
        </w:tc>
      </w:tr>
      <w:tr w:rsidR="00E95283" w:rsidRPr="008B0CD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Удовлетворительно умеет применять  современные методы и приемы обучения видам речевой деятельности</w:t>
            </w:r>
          </w:p>
        </w:tc>
      </w:tr>
      <w:tr w:rsidR="00E952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E95283" w:rsidRDefault="0042700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2"/>
        <w:gridCol w:w="181"/>
        <w:gridCol w:w="285"/>
        <w:gridCol w:w="3099"/>
        <w:gridCol w:w="143"/>
        <w:gridCol w:w="798"/>
        <w:gridCol w:w="681"/>
        <w:gridCol w:w="1097"/>
        <w:gridCol w:w="1229"/>
        <w:gridCol w:w="661"/>
        <w:gridCol w:w="382"/>
        <w:gridCol w:w="966"/>
      </w:tblGrid>
      <w:tr w:rsidR="00E95283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851" w:type="dxa"/>
          </w:tcPr>
          <w:p w:rsidR="00E95283" w:rsidRDefault="00E95283"/>
        </w:tc>
        <w:tc>
          <w:tcPr>
            <w:tcW w:w="710" w:type="dxa"/>
          </w:tcPr>
          <w:p w:rsidR="00E95283" w:rsidRDefault="00E95283"/>
        </w:tc>
        <w:tc>
          <w:tcPr>
            <w:tcW w:w="1135" w:type="dxa"/>
          </w:tcPr>
          <w:p w:rsidR="00E95283" w:rsidRDefault="00E95283"/>
        </w:tc>
        <w:tc>
          <w:tcPr>
            <w:tcW w:w="1277" w:type="dxa"/>
          </w:tcPr>
          <w:p w:rsidR="00E95283" w:rsidRDefault="00E95283"/>
        </w:tc>
        <w:tc>
          <w:tcPr>
            <w:tcW w:w="710" w:type="dxa"/>
          </w:tcPr>
          <w:p w:rsidR="00E95283" w:rsidRDefault="00E95283"/>
        </w:tc>
        <w:tc>
          <w:tcPr>
            <w:tcW w:w="426" w:type="dxa"/>
          </w:tcPr>
          <w:p w:rsidR="00E95283" w:rsidRDefault="00E9528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E95283" w:rsidRPr="008B0CDA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владеет  современными методами и приемами обучения видам речевой деятельности</w:t>
            </w:r>
          </w:p>
        </w:tc>
      </w:tr>
      <w:tr w:rsidR="00E95283" w:rsidRPr="008B0CDA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 современными методами и приемами обучения видам речевой деятельности</w:t>
            </w:r>
          </w:p>
        </w:tc>
      </w:tr>
      <w:tr w:rsidR="00E95283" w:rsidRPr="008B0CDA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Удовлетворительно владеет  современными методами и приемами обучения видам речевой деятельности</w:t>
            </w:r>
          </w:p>
        </w:tc>
      </w:tr>
      <w:tr w:rsidR="00E95283" w:rsidRPr="008B0CDA">
        <w:trPr>
          <w:trHeight w:hRule="exact" w:val="138"/>
        </w:trPr>
        <w:tc>
          <w:tcPr>
            <w:tcW w:w="766" w:type="dxa"/>
          </w:tcPr>
          <w:p w:rsidR="00E95283" w:rsidRPr="0042700C" w:rsidRDefault="00E95283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E95283" w:rsidRPr="0042700C" w:rsidRDefault="00E95283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E95283" w:rsidRPr="0042700C" w:rsidRDefault="00E95283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E95283" w:rsidRPr="0042700C" w:rsidRDefault="00E95283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E95283" w:rsidRPr="0042700C" w:rsidRDefault="00E95283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E95283" w:rsidRPr="0042700C" w:rsidRDefault="00E95283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E95283" w:rsidRPr="0042700C" w:rsidRDefault="00E95283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E95283" w:rsidRPr="0042700C" w:rsidRDefault="00E95283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E95283" w:rsidRPr="0042700C" w:rsidRDefault="00E95283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E95283" w:rsidRPr="0042700C" w:rsidRDefault="00E95283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E95283" w:rsidRPr="0042700C" w:rsidRDefault="00E9528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95283" w:rsidRPr="0042700C" w:rsidRDefault="00E95283">
            <w:pPr>
              <w:rPr>
                <w:lang w:val="ru-RU"/>
              </w:rPr>
            </w:pPr>
          </w:p>
        </w:tc>
      </w:tr>
      <w:tr w:rsidR="00E95283" w:rsidRPr="008B0CDA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42700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42700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E9528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95283" w:rsidRPr="008B0CD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-основные закономерности взаимодействия человека и общества;</w:t>
            </w:r>
          </w:p>
        </w:tc>
      </w:tr>
      <w:tr w:rsidR="00E95283" w:rsidRPr="008B0CD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-сущностные характеристики коммуникативной культуры как важнейшего компонента общей и профессиональной педагогической культуры педагога;</w:t>
            </w:r>
          </w:p>
        </w:tc>
      </w:tr>
      <w:tr w:rsidR="00E95283" w:rsidRPr="008B0CD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-особенности коммуникативной деятельности, ее структуру, уровни, функции в целостном педагогическом процессе;</w:t>
            </w:r>
          </w:p>
        </w:tc>
      </w:tr>
      <w:tr w:rsidR="00E95283" w:rsidRPr="008B0CD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-специфику и стили педагогического общения, вариативность поведения при общении.</w:t>
            </w:r>
          </w:p>
        </w:tc>
      </w:tr>
      <w:tr w:rsidR="00E9528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95283" w:rsidRPr="008B0CD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-проектировать, организовывать и анализировать коммуникативную </w:t>
            </w:r>
            <w:proofErr w:type="spellStart"/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деятельность</w:t>
            </w:r>
            <w:proofErr w:type="gramStart"/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едагогические</w:t>
            </w:r>
            <w:proofErr w:type="spellEnd"/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ситуации и управлять своим поведением в общении с субъектами УВП;</w:t>
            </w:r>
          </w:p>
        </w:tc>
      </w:tr>
      <w:tr w:rsidR="00E95283" w:rsidRPr="008B0CD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-анализировать и решать педагогические задачи в условиях позитивного межличностного взаимодействия субъектов образовательного процесса;</w:t>
            </w:r>
          </w:p>
        </w:tc>
      </w:tr>
      <w:tr w:rsidR="00E9528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95283" w:rsidRPr="008B0CD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владения диагностическими методиками для определения общительности, </w:t>
            </w:r>
            <w:proofErr w:type="spellStart"/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эмпатии</w:t>
            </w:r>
            <w:proofErr w:type="spellEnd"/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толерантности,</w:t>
            </w:r>
          </w:p>
        </w:tc>
      </w:tr>
      <w:tr w:rsidR="00E952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креативности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E95283" w:rsidRPr="008B0CD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моделирования стратегии управления педагогической деятельностью с позиций</w:t>
            </w:r>
          </w:p>
        </w:tc>
      </w:tr>
      <w:tr w:rsidR="00E952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личностно-ориентированного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взаимодействия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E952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рефлексии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самооценки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E95283" w:rsidRPr="008B0CD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3.3.6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владения различными способами вербальной и невербальной коммуникации; навыками коммуникации в</w:t>
            </w:r>
          </w:p>
        </w:tc>
      </w:tr>
      <w:tr w:rsidR="00E9528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3.3.7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родной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иноязычной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E95283">
        <w:trPr>
          <w:trHeight w:hRule="exact" w:val="277"/>
        </w:trPr>
        <w:tc>
          <w:tcPr>
            <w:tcW w:w="766" w:type="dxa"/>
          </w:tcPr>
          <w:p w:rsidR="00E95283" w:rsidRDefault="00E95283"/>
        </w:tc>
        <w:tc>
          <w:tcPr>
            <w:tcW w:w="228" w:type="dxa"/>
          </w:tcPr>
          <w:p w:rsidR="00E95283" w:rsidRDefault="00E95283"/>
        </w:tc>
        <w:tc>
          <w:tcPr>
            <w:tcW w:w="285" w:type="dxa"/>
          </w:tcPr>
          <w:p w:rsidR="00E95283" w:rsidRDefault="00E95283"/>
        </w:tc>
        <w:tc>
          <w:tcPr>
            <w:tcW w:w="3261" w:type="dxa"/>
          </w:tcPr>
          <w:p w:rsidR="00E95283" w:rsidRDefault="00E95283"/>
        </w:tc>
        <w:tc>
          <w:tcPr>
            <w:tcW w:w="143" w:type="dxa"/>
          </w:tcPr>
          <w:p w:rsidR="00E95283" w:rsidRDefault="00E95283"/>
        </w:tc>
        <w:tc>
          <w:tcPr>
            <w:tcW w:w="851" w:type="dxa"/>
          </w:tcPr>
          <w:p w:rsidR="00E95283" w:rsidRDefault="00E95283"/>
        </w:tc>
        <w:tc>
          <w:tcPr>
            <w:tcW w:w="710" w:type="dxa"/>
          </w:tcPr>
          <w:p w:rsidR="00E95283" w:rsidRDefault="00E95283"/>
        </w:tc>
        <w:tc>
          <w:tcPr>
            <w:tcW w:w="1135" w:type="dxa"/>
          </w:tcPr>
          <w:p w:rsidR="00E95283" w:rsidRDefault="00E95283"/>
        </w:tc>
        <w:tc>
          <w:tcPr>
            <w:tcW w:w="1277" w:type="dxa"/>
          </w:tcPr>
          <w:p w:rsidR="00E95283" w:rsidRDefault="00E95283"/>
        </w:tc>
        <w:tc>
          <w:tcPr>
            <w:tcW w:w="710" w:type="dxa"/>
          </w:tcPr>
          <w:p w:rsidR="00E95283" w:rsidRDefault="00E95283"/>
        </w:tc>
        <w:tc>
          <w:tcPr>
            <w:tcW w:w="426" w:type="dxa"/>
          </w:tcPr>
          <w:p w:rsidR="00E95283" w:rsidRDefault="00E95283"/>
        </w:tc>
        <w:tc>
          <w:tcPr>
            <w:tcW w:w="993" w:type="dxa"/>
          </w:tcPr>
          <w:p w:rsidR="00E95283" w:rsidRDefault="00E95283"/>
        </w:tc>
      </w:tr>
      <w:tr w:rsidR="00E95283" w:rsidRPr="008B0CDA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95283" w:rsidRPr="0042700C" w:rsidRDefault="0042700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E95283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Pr="0042700C" w:rsidRDefault="0042700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E95283" w:rsidRPr="008B0CDA">
        <w:trPr>
          <w:trHeight w:hRule="exact" w:val="157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E95283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Анализ</w:t>
            </w:r>
          </w:p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современных методов</w:t>
            </w:r>
          </w:p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обучения русскому языку как</w:t>
            </w:r>
          </w:p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иностранному</w:t>
            </w:r>
          </w:p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(отечественный опыт и</w:t>
            </w:r>
          </w:p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зарубежный</w:t>
            </w:r>
          </w:p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опыт).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Pr="0042700C" w:rsidRDefault="00E9528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Pr="0042700C" w:rsidRDefault="00E95283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Pr="0042700C" w:rsidRDefault="00E95283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Pr="0042700C" w:rsidRDefault="00E9528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Pr="0042700C" w:rsidRDefault="00E95283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Pr="0042700C" w:rsidRDefault="00E95283">
            <w:pPr>
              <w:rPr>
                <w:lang w:val="ru-RU"/>
              </w:rPr>
            </w:pPr>
          </w:p>
        </w:tc>
      </w:tr>
      <w:tr w:rsidR="00E95283">
        <w:trPr>
          <w:trHeight w:hRule="exact" w:val="157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</w:t>
            </w:r>
          </w:p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современных методов</w:t>
            </w:r>
          </w:p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обучения русскому языку как</w:t>
            </w:r>
          </w:p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иностранному</w:t>
            </w:r>
          </w:p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(отечественный опыт и</w:t>
            </w:r>
          </w:p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зарубежный</w:t>
            </w:r>
          </w:p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опыт).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E95283"/>
        </w:tc>
      </w:tr>
      <w:tr w:rsidR="00E95283">
        <w:trPr>
          <w:trHeight w:hRule="exact" w:val="20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Традиционный</w:t>
            </w:r>
          </w:p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подход в обучении</w:t>
            </w:r>
          </w:p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иностранному языку в</w:t>
            </w:r>
          </w:p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зарубежной методике</w:t>
            </w:r>
          </w:p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 целью развития</w:t>
            </w:r>
          </w:p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умений устной речи и</w:t>
            </w:r>
          </w:p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беспереводного</w:t>
            </w:r>
            <w:proofErr w:type="spellEnd"/>
          </w:p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чтения.Контекстный</w:t>
            </w:r>
            <w:proofErr w:type="spellEnd"/>
          </w:p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  /</w:t>
            </w:r>
            <w:proofErr w:type="spellStart"/>
            <w:proofErr w:type="gramStart"/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E95283"/>
        </w:tc>
      </w:tr>
      <w:tr w:rsidR="00E95283">
        <w:trPr>
          <w:trHeight w:hRule="exact" w:val="157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Коммуникативно-ориентированные</w:t>
            </w:r>
          </w:p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обучения русскому как</w:t>
            </w:r>
          </w:p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иностранному языку в</w:t>
            </w:r>
          </w:p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гуманистической</w:t>
            </w:r>
          </w:p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парадигме</w:t>
            </w:r>
          </w:p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образовательного</w:t>
            </w:r>
          </w:p>
          <w:p w:rsidR="00E95283" w:rsidRDefault="004270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процесса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E95283"/>
        </w:tc>
      </w:tr>
    </w:tbl>
    <w:p w:rsidR="00E95283" w:rsidRDefault="0042700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5"/>
        <w:gridCol w:w="3490"/>
        <w:gridCol w:w="116"/>
        <w:gridCol w:w="792"/>
        <w:gridCol w:w="668"/>
        <w:gridCol w:w="1088"/>
        <w:gridCol w:w="1233"/>
        <w:gridCol w:w="657"/>
        <w:gridCol w:w="377"/>
        <w:gridCol w:w="928"/>
      </w:tblGrid>
      <w:tr w:rsidR="00E95283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851" w:type="dxa"/>
          </w:tcPr>
          <w:p w:rsidR="00E95283" w:rsidRDefault="00E95283"/>
        </w:tc>
        <w:tc>
          <w:tcPr>
            <w:tcW w:w="710" w:type="dxa"/>
          </w:tcPr>
          <w:p w:rsidR="00E95283" w:rsidRDefault="00E95283"/>
        </w:tc>
        <w:tc>
          <w:tcPr>
            <w:tcW w:w="1135" w:type="dxa"/>
          </w:tcPr>
          <w:p w:rsidR="00E95283" w:rsidRDefault="00E95283"/>
        </w:tc>
        <w:tc>
          <w:tcPr>
            <w:tcW w:w="1277" w:type="dxa"/>
          </w:tcPr>
          <w:p w:rsidR="00E95283" w:rsidRDefault="00E95283"/>
        </w:tc>
        <w:tc>
          <w:tcPr>
            <w:tcW w:w="710" w:type="dxa"/>
          </w:tcPr>
          <w:p w:rsidR="00E95283" w:rsidRDefault="00E95283"/>
        </w:tc>
        <w:tc>
          <w:tcPr>
            <w:tcW w:w="426" w:type="dxa"/>
          </w:tcPr>
          <w:p w:rsidR="00E95283" w:rsidRDefault="00E9528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E95283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Коммуникативно-ориентированные</w:t>
            </w:r>
          </w:p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обучения русскому как</w:t>
            </w:r>
          </w:p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иностранному языку в</w:t>
            </w:r>
          </w:p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гуманистической</w:t>
            </w:r>
          </w:p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парадигме</w:t>
            </w:r>
          </w:p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образовательного</w:t>
            </w:r>
          </w:p>
          <w:p w:rsidR="00E95283" w:rsidRDefault="004270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процесса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E95283"/>
        </w:tc>
      </w:tr>
      <w:tr w:rsidR="00E95283">
        <w:trPr>
          <w:trHeight w:hRule="exact" w:val="2675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Проектная</w:t>
            </w:r>
          </w:p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как средство</w:t>
            </w:r>
          </w:p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актуализации</w:t>
            </w:r>
          </w:p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учебно-познавательной</w:t>
            </w:r>
          </w:p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деятельности и</w:t>
            </w:r>
          </w:p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активизации</w:t>
            </w:r>
          </w:p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учащегося как</w:t>
            </w:r>
          </w:p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субъекта данной</w:t>
            </w:r>
          </w:p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деятельности и</w:t>
            </w:r>
          </w:p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реализации его</w:t>
            </w:r>
          </w:p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личностного</w:t>
            </w:r>
          </w:p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потенциала.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E95283"/>
        </w:tc>
      </w:tr>
      <w:tr w:rsidR="00E95283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Проблемы</w:t>
            </w:r>
          </w:p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разностилевого</w:t>
            </w:r>
            <w:proofErr w:type="spellEnd"/>
          </w:p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обучения </w:t>
            </w:r>
            <w:proofErr w:type="spellStart"/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РКИ.Классификация</w:t>
            </w:r>
            <w:proofErr w:type="spellEnd"/>
          </w:p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стилей обучения по Г.</w:t>
            </w:r>
          </w:p>
          <w:p w:rsidR="00E95283" w:rsidRDefault="004270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Гарднеру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E95283"/>
        </w:tc>
      </w:tr>
      <w:tr w:rsidR="00E95283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E9528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Речевая деятельность как объект</w:t>
            </w:r>
          </w:p>
          <w:p w:rsidR="00E95283" w:rsidRDefault="0042700C">
            <w:pPr>
              <w:spacing w:after="0" w:line="240" w:lineRule="auto"/>
              <w:rPr>
                <w:sz w:val="19"/>
                <w:szCs w:val="19"/>
              </w:rPr>
            </w:pPr>
            <w:r w:rsidRPr="0042700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обучения РКИ.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Классификация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</w:p>
          <w:p w:rsidR="00E95283" w:rsidRDefault="004270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речевой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деятельности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E9528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E9528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E9528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E9528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E9528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E95283"/>
        </w:tc>
      </w:tr>
      <w:tr w:rsidR="00E9528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Речевая деятельность как объект</w:t>
            </w:r>
          </w:p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обучения РКИ. Классификация видов</w:t>
            </w:r>
          </w:p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речевой деятельности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E95283"/>
        </w:tc>
      </w:tr>
      <w:tr w:rsidR="00E9528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Классификация видов</w:t>
            </w:r>
          </w:p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речевой деятельности /</w:t>
            </w:r>
            <w:proofErr w:type="spellStart"/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E95283"/>
        </w:tc>
      </w:tr>
      <w:tr w:rsidR="00E95283" w:rsidRPr="008B0CD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E9528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Аудирование</w:t>
            </w:r>
          </w:p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как вид речевой деятельности.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Pr="0042700C" w:rsidRDefault="00E9528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Pr="0042700C" w:rsidRDefault="00E95283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Pr="0042700C" w:rsidRDefault="00E95283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Pr="0042700C" w:rsidRDefault="00E9528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Pr="0042700C" w:rsidRDefault="00E95283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Pr="0042700C" w:rsidRDefault="00E95283">
            <w:pPr>
              <w:rPr>
                <w:lang w:val="ru-RU"/>
              </w:rPr>
            </w:pPr>
          </w:p>
        </w:tc>
      </w:tr>
      <w:tr w:rsidR="00E9528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Обучение аудированию. Аудирование</w:t>
            </w:r>
          </w:p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как вид речевой деятельности.</w:t>
            </w:r>
          </w:p>
          <w:p w:rsidR="00E95283" w:rsidRDefault="004270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Психофизиологические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механизмы</w:t>
            </w:r>
            <w:proofErr w:type="spellEnd"/>
          </w:p>
          <w:p w:rsidR="00E95283" w:rsidRDefault="0042700C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аудирования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E95283"/>
        </w:tc>
      </w:tr>
      <w:tr w:rsidR="00E9528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Обучение аудированию.</w:t>
            </w:r>
          </w:p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Психофизиологические механизмы</w:t>
            </w:r>
          </w:p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аудирования. /</w:t>
            </w:r>
            <w:proofErr w:type="spellStart"/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E95283"/>
        </w:tc>
      </w:tr>
      <w:tr w:rsidR="00E9528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Методы и приемы работы с текстом при </w:t>
            </w:r>
            <w:proofErr w:type="spellStart"/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аудировании</w:t>
            </w:r>
            <w:proofErr w:type="spellEnd"/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</w:t>
            </w:r>
            <w:proofErr w:type="spellStart"/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E95283"/>
        </w:tc>
      </w:tr>
      <w:tr w:rsidR="00E9528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E95283"/>
        </w:tc>
      </w:tr>
      <w:tr w:rsidR="00E95283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ЗачётСОц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E9528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E95283"/>
        </w:tc>
      </w:tr>
      <w:tr w:rsidR="00E95283" w:rsidRPr="008B0CD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E9528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Проблема определения уровней владения РКИ. Дескрипторы для разных уровней владения иностранным языком.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Pr="0042700C" w:rsidRDefault="00E9528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Pr="0042700C" w:rsidRDefault="00E95283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Pr="0042700C" w:rsidRDefault="00E95283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Pr="0042700C" w:rsidRDefault="00E9528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Pr="0042700C" w:rsidRDefault="00E95283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Pr="0042700C" w:rsidRDefault="00E95283">
            <w:pPr>
              <w:rPr>
                <w:lang w:val="ru-RU"/>
              </w:rPr>
            </w:pPr>
          </w:p>
        </w:tc>
      </w:tr>
      <w:tr w:rsidR="00E9528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Проблема определения уровней владения РКИ. Дескрипторы для разных уровней владения иностранным языком.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E95283"/>
        </w:tc>
      </w:tr>
      <w:tr w:rsidR="00E95283" w:rsidRPr="008B0CD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E9528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5. Чтение как вид речевой деятельности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Pr="0042700C" w:rsidRDefault="00E9528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Pr="0042700C" w:rsidRDefault="00E95283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Pr="0042700C" w:rsidRDefault="00E95283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Pr="0042700C" w:rsidRDefault="00E9528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Pr="0042700C" w:rsidRDefault="00E95283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Pr="0042700C" w:rsidRDefault="00E95283">
            <w:pPr>
              <w:rPr>
                <w:lang w:val="ru-RU"/>
              </w:rPr>
            </w:pPr>
          </w:p>
        </w:tc>
      </w:tr>
      <w:tr w:rsidR="00E9528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rPr>
                <w:sz w:val="19"/>
                <w:szCs w:val="19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Психологические особенности чтения на родном и иностранном языке.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E95283"/>
        </w:tc>
      </w:tr>
      <w:tr w:rsidR="00E95283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 чтения: вслух,</w:t>
            </w:r>
          </w:p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 себя; синтетическое, аналитическое;</w:t>
            </w:r>
          </w:p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просмотровое, ознакомительное,</w:t>
            </w:r>
          </w:p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изучающее, поисковое. /</w:t>
            </w:r>
            <w:proofErr w:type="spellStart"/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E95283"/>
        </w:tc>
      </w:tr>
    </w:tbl>
    <w:p w:rsidR="00E95283" w:rsidRDefault="0042700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3"/>
        <w:gridCol w:w="3369"/>
        <w:gridCol w:w="133"/>
        <w:gridCol w:w="797"/>
        <w:gridCol w:w="681"/>
        <w:gridCol w:w="1101"/>
        <w:gridCol w:w="1245"/>
        <w:gridCol w:w="672"/>
        <w:gridCol w:w="388"/>
        <w:gridCol w:w="945"/>
      </w:tblGrid>
      <w:tr w:rsidR="00E95283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851" w:type="dxa"/>
          </w:tcPr>
          <w:p w:rsidR="00E95283" w:rsidRDefault="00E95283"/>
        </w:tc>
        <w:tc>
          <w:tcPr>
            <w:tcW w:w="710" w:type="dxa"/>
          </w:tcPr>
          <w:p w:rsidR="00E95283" w:rsidRDefault="00E95283"/>
        </w:tc>
        <w:tc>
          <w:tcPr>
            <w:tcW w:w="1135" w:type="dxa"/>
          </w:tcPr>
          <w:p w:rsidR="00E95283" w:rsidRDefault="00E95283"/>
        </w:tc>
        <w:tc>
          <w:tcPr>
            <w:tcW w:w="1277" w:type="dxa"/>
          </w:tcPr>
          <w:p w:rsidR="00E95283" w:rsidRDefault="00E95283"/>
        </w:tc>
        <w:tc>
          <w:tcPr>
            <w:tcW w:w="710" w:type="dxa"/>
          </w:tcPr>
          <w:p w:rsidR="00E95283" w:rsidRDefault="00E95283"/>
        </w:tc>
        <w:tc>
          <w:tcPr>
            <w:tcW w:w="426" w:type="dxa"/>
          </w:tcPr>
          <w:p w:rsidR="00E95283" w:rsidRDefault="00E9528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E9528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Методические приемы обучения чтению /</w:t>
            </w:r>
            <w:proofErr w:type="spellStart"/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E95283"/>
        </w:tc>
      </w:tr>
      <w:tr w:rsidR="00E95283" w:rsidRPr="008B0CD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E9528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6. Говорение как вид речевой деятельности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Pr="0042700C" w:rsidRDefault="00E9528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Pr="0042700C" w:rsidRDefault="00E95283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Pr="0042700C" w:rsidRDefault="00E95283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Pr="0042700C" w:rsidRDefault="00E9528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Pr="0042700C" w:rsidRDefault="00E95283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Pr="0042700C" w:rsidRDefault="00E95283">
            <w:pPr>
              <w:rPr>
                <w:lang w:val="ru-RU"/>
              </w:rPr>
            </w:pPr>
          </w:p>
        </w:tc>
      </w:tr>
      <w:tr w:rsidR="00E9528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Психологические</w:t>
            </w:r>
          </w:p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аспекты говорения на иностранном</w:t>
            </w:r>
          </w:p>
          <w:p w:rsidR="00E95283" w:rsidRDefault="0042700C">
            <w:pPr>
              <w:spacing w:after="0" w:line="240" w:lineRule="auto"/>
              <w:rPr>
                <w:sz w:val="19"/>
                <w:szCs w:val="19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языке.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E95283"/>
        </w:tc>
      </w:tr>
      <w:tr w:rsidR="00E9528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устной русской</w:t>
            </w:r>
          </w:p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речи. Диалог и монолог как основные</w:t>
            </w:r>
          </w:p>
          <w:p w:rsidR="00E95283" w:rsidRDefault="004270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устной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E95283"/>
        </w:tc>
      </w:tr>
      <w:tr w:rsidR="00E9528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Методические приемы обучения чтению /</w:t>
            </w:r>
            <w:proofErr w:type="spellStart"/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E95283"/>
        </w:tc>
      </w:tr>
      <w:tr w:rsidR="00E95283" w:rsidRPr="008B0CD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E9528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7. Письмо как вид речевой деятельности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Pr="0042700C" w:rsidRDefault="00E9528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Pr="0042700C" w:rsidRDefault="00E95283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Pr="0042700C" w:rsidRDefault="00E95283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Pr="0042700C" w:rsidRDefault="00E9528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Pr="0042700C" w:rsidRDefault="00E95283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Pr="0042700C" w:rsidRDefault="00E95283">
            <w:pPr>
              <w:rPr>
                <w:lang w:val="ru-RU"/>
              </w:rPr>
            </w:pPr>
          </w:p>
        </w:tc>
      </w:tr>
      <w:tr w:rsidR="00E9528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Психологические</w:t>
            </w:r>
          </w:p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письма. Обучение русской</w:t>
            </w:r>
          </w:p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графике и орфографии.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E95283"/>
        </w:tc>
      </w:tr>
      <w:tr w:rsidR="00E9528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Письмо как вид речевой деятельности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E95283"/>
        </w:tc>
      </w:tr>
      <w:tr w:rsidR="00E9528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Запись как</w:t>
            </w:r>
          </w:p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средство и цель обучения. Упражнения</w:t>
            </w:r>
          </w:p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 обучению письменной речи /</w:t>
            </w:r>
            <w:proofErr w:type="spellStart"/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E95283"/>
        </w:tc>
      </w:tr>
      <w:tr w:rsidR="00E95283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E9528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E95283"/>
        </w:tc>
      </w:tr>
      <w:tr w:rsidR="00E95283">
        <w:trPr>
          <w:trHeight w:hRule="exact" w:val="277"/>
        </w:trPr>
        <w:tc>
          <w:tcPr>
            <w:tcW w:w="993" w:type="dxa"/>
          </w:tcPr>
          <w:p w:rsidR="00E95283" w:rsidRDefault="00E95283"/>
        </w:tc>
        <w:tc>
          <w:tcPr>
            <w:tcW w:w="3545" w:type="dxa"/>
          </w:tcPr>
          <w:p w:rsidR="00E95283" w:rsidRDefault="00E95283"/>
        </w:tc>
        <w:tc>
          <w:tcPr>
            <w:tcW w:w="143" w:type="dxa"/>
          </w:tcPr>
          <w:p w:rsidR="00E95283" w:rsidRDefault="00E95283"/>
        </w:tc>
        <w:tc>
          <w:tcPr>
            <w:tcW w:w="851" w:type="dxa"/>
          </w:tcPr>
          <w:p w:rsidR="00E95283" w:rsidRDefault="00E95283"/>
        </w:tc>
        <w:tc>
          <w:tcPr>
            <w:tcW w:w="710" w:type="dxa"/>
          </w:tcPr>
          <w:p w:rsidR="00E95283" w:rsidRDefault="00E95283"/>
        </w:tc>
        <w:tc>
          <w:tcPr>
            <w:tcW w:w="1135" w:type="dxa"/>
          </w:tcPr>
          <w:p w:rsidR="00E95283" w:rsidRDefault="00E95283"/>
        </w:tc>
        <w:tc>
          <w:tcPr>
            <w:tcW w:w="1277" w:type="dxa"/>
          </w:tcPr>
          <w:p w:rsidR="00E95283" w:rsidRDefault="00E95283"/>
        </w:tc>
        <w:tc>
          <w:tcPr>
            <w:tcW w:w="710" w:type="dxa"/>
          </w:tcPr>
          <w:p w:rsidR="00E95283" w:rsidRDefault="00E95283"/>
        </w:tc>
        <w:tc>
          <w:tcPr>
            <w:tcW w:w="426" w:type="dxa"/>
          </w:tcPr>
          <w:p w:rsidR="00E95283" w:rsidRDefault="00E95283"/>
        </w:tc>
        <w:tc>
          <w:tcPr>
            <w:tcW w:w="993" w:type="dxa"/>
          </w:tcPr>
          <w:p w:rsidR="00E95283" w:rsidRDefault="00E95283"/>
        </w:tc>
      </w:tr>
      <w:tr w:rsidR="00E95283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E95283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E95283" w:rsidRPr="008B0CDA">
        <w:trPr>
          <w:trHeight w:hRule="exact" w:val="6850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1.Речевая деятельность как объект обучения РКИ. Классификация видов</w:t>
            </w:r>
          </w:p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речевой деятельности.</w:t>
            </w:r>
          </w:p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Аудирование как вид речевой деятельности. Психофизиологические</w:t>
            </w:r>
          </w:p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механизмы аудирования.</w:t>
            </w:r>
          </w:p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3.Трудности аудирования и факторы, облегчающие аудирование. Упражнения</w:t>
            </w:r>
          </w:p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обучения аудированию.</w:t>
            </w:r>
          </w:p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4.Требования к </w:t>
            </w:r>
            <w:proofErr w:type="spellStart"/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аудиотекстам</w:t>
            </w:r>
            <w:proofErr w:type="spellEnd"/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Особенности презентации </w:t>
            </w:r>
            <w:proofErr w:type="spellStart"/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аудиотекста</w:t>
            </w:r>
            <w:proofErr w:type="spellEnd"/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5.Контроль понимания </w:t>
            </w:r>
            <w:proofErr w:type="spellStart"/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аудиотекста</w:t>
            </w:r>
            <w:proofErr w:type="spellEnd"/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6.Обучение чтению. Психологические особенности чтения на родном и</w:t>
            </w:r>
          </w:p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иностранном языке.</w:t>
            </w:r>
          </w:p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7.Виды чтения: вслух, про себя; синтетическое, аналитическое; просмотровое,</w:t>
            </w:r>
          </w:p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ознакомительное, изучающее, поисковое.</w:t>
            </w:r>
          </w:p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8.Упражнения по обучению чтению.</w:t>
            </w:r>
          </w:p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9.Контроль при чтении.</w:t>
            </w:r>
          </w:p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Психологические аспекты говорения на иностранном языке. Особенности</w:t>
            </w:r>
          </w:p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устной русской речи.</w:t>
            </w:r>
          </w:p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11.Диалог и монолог как основные виды устной речи. Обучение диалогической</w:t>
            </w:r>
          </w:p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речи (подготовленной и неподготовленной).</w:t>
            </w:r>
          </w:p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Обучение монологической речи (подготовленной и неподготовленной).</w:t>
            </w:r>
          </w:p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13.Упражнения по обучению говорению.</w:t>
            </w:r>
          </w:p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14.Контроль говорения.</w:t>
            </w:r>
          </w:p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Психологические особенности письма. Обучение русской графике и</w:t>
            </w:r>
          </w:p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орфографии.</w:t>
            </w:r>
          </w:p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16.Запись как средство и цель обучения. Упражнения по обучению письменной</w:t>
            </w:r>
          </w:p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речи.</w:t>
            </w:r>
          </w:p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17.Проблема определения уровней владения РКИ. Дескрипторы для разных</w:t>
            </w:r>
          </w:p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уровней владения иностранным языком.</w:t>
            </w:r>
          </w:p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18.Уровни: элементарный, базовый, пороговый, промежуточный, продвинутый,</w:t>
            </w:r>
          </w:p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сверхпродвинутый</w:t>
            </w:r>
            <w:proofErr w:type="spellEnd"/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профессиональный (1 – 5 сертификационные).</w:t>
            </w:r>
          </w:p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19.Международные экзамены и сертификаты по РКИ.</w:t>
            </w:r>
          </w:p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20.Рекомендации для самооценки уровня коммуникативной компетенции.</w:t>
            </w:r>
          </w:p>
        </w:tc>
      </w:tr>
      <w:tr w:rsidR="00E95283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E95283" w:rsidRPr="008B0CDA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E95283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E95283" w:rsidRPr="008B0CDA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Тесты, контрольные работы, </w:t>
            </w:r>
            <w:proofErr w:type="spellStart"/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самосточтельная</w:t>
            </w:r>
            <w:proofErr w:type="spellEnd"/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работа, доклады, </w:t>
            </w:r>
            <w:proofErr w:type="spellStart"/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проеты</w:t>
            </w:r>
            <w:proofErr w:type="spellEnd"/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конспекты уроков, творческие задания</w:t>
            </w:r>
          </w:p>
        </w:tc>
      </w:tr>
    </w:tbl>
    <w:p w:rsidR="00E95283" w:rsidRPr="0042700C" w:rsidRDefault="0042700C">
      <w:pPr>
        <w:rPr>
          <w:sz w:val="0"/>
          <w:szCs w:val="0"/>
          <w:lang w:val="ru-RU"/>
        </w:rPr>
      </w:pPr>
      <w:r w:rsidRPr="0042700C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3"/>
        <w:gridCol w:w="58"/>
        <w:gridCol w:w="1382"/>
        <w:gridCol w:w="1458"/>
        <w:gridCol w:w="1916"/>
        <w:gridCol w:w="2787"/>
        <w:gridCol w:w="1950"/>
      </w:tblGrid>
      <w:tr w:rsidR="00E95283" w:rsidTr="008B0CDA">
        <w:trPr>
          <w:trHeight w:hRule="exact" w:val="416"/>
        </w:trPr>
        <w:tc>
          <w:tcPr>
            <w:tcW w:w="3621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1916" w:type="dxa"/>
          </w:tcPr>
          <w:p w:rsidR="00E95283" w:rsidRDefault="00E95283"/>
        </w:tc>
        <w:tc>
          <w:tcPr>
            <w:tcW w:w="2787" w:type="dxa"/>
          </w:tcPr>
          <w:p w:rsidR="00E95283" w:rsidRDefault="00E95283"/>
        </w:tc>
        <w:tc>
          <w:tcPr>
            <w:tcW w:w="1950" w:type="dxa"/>
            <w:shd w:val="clear" w:color="C0C0C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E95283" w:rsidTr="008B0CDA">
        <w:trPr>
          <w:trHeight w:hRule="exact" w:val="277"/>
        </w:trPr>
        <w:tc>
          <w:tcPr>
            <w:tcW w:w="723" w:type="dxa"/>
          </w:tcPr>
          <w:p w:rsidR="00E95283" w:rsidRDefault="00E95283"/>
        </w:tc>
        <w:tc>
          <w:tcPr>
            <w:tcW w:w="58" w:type="dxa"/>
          </w:tcPr>
          <w:p w:rsidR="00E95283" w:rsidRDefault="00E95283"/>
        </w:tc>
        <w:tc>
          <w:tcPr>
            <w:tcW w:w="1382" w:type="dxa"/>
          </w:tcPr>
          <w:p w:rsidR="00E95283" w:rsidRDefault="00E95283"/>
        </w:tc>
        <w:tc>
          <w:tcPr>
            <w:tcW w:w="1458" w:type="dxa"/>
          </w:tcPr>
          <w:p w:rsidR="00E95283" w:rsidRDefault="00E95283"/>
        </w:tc>
        <w:tc>
          <w:tcPr>
            <w:tcW w:w="1916" w:type="dxa"/>
          </w:tcPr>
          <w:p w:rsidR="00E95283" w:rsidRDefault="00E95283"/>
        </w:tc>
        <w:tc>
          <w:tcPr>
            <w:tcW w:w="2787" w:type="dxa"/>
          </w:tcPr>
          <w:p w:rsidR="00E95283" w:rsidRDefault="00E95283"/>
        </w:tc>
        <w:tc>
          <w:tcPr>
            <w:tcW w:w="1950" w:type="dxa"/>
          </w:tcPr>
          <w:p w:rsidR="00E95283" w:rsidRDefault="00E95283"/>
        </w:tc>
      </w:tr>
      <w:tr w:rsidR="00E95283" w:rsidRPr="008B0CDA" w:rsidTr="008B0CDA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95283" w:rsidRPr="0042700C" w:rsidRDefault="0042700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E95283" w:rsidTr="008B0CDA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E95283" w:rsidTr="008B0CDA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E95283" w:rsidTr="008B0CD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E95283"/>
        </w:tc>
        <w:tc>
          <w:tcPr>
            <w:tcW w:w="14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33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47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8B0CDA" w:rsidRPr="008B0CDA" w:rsidTr="008B0CDA">
        <w:trPr>
          <w:trHeight w:hRule="exact" w:val="105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0CDA" w:rsidRDefault="008B0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4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0CDA" w:rsidRPr="008635A3" w:rsidRDefault="008B0CDA" w:rsidP="00127AF1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8635A3">
              <w:rPr>
                <w:rFonts w:ascii="Times New Roman" w:hAnsi="Times New Roman" w:cs="Times New Roman"/>
                <w:sz w:val="19"/>
                <w:szCs w:val="19"/>
              </w:rPr>
              <w:t>Петрякова</w:t>
            </w:r>
            <w:proofErr w:type="spellEnd"/>
            <w:r w:rsidRPr="008635A3">
              <w:rPr>
                <w:rFonts w:ascii="Times New Roman" w:hAnsi="Times New Roman" w:cs="Times New Roman"/>
                <w:sz w:val="19"/>
                <w:szCs w:val="19"/>
              </w:rPr>
              <w:t>, А.Г.</w:t>
            </w:r>
          </w:p>
        </w:tc>
        <w:tc>
          <w:tcPr>
            <w:tcW w:w="33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0CDA" w:rsidRPr="008635A3" w:rsidRDefault="008B0CDA" w:rsidP="00127AF1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635A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Культура речи</w:t>
            </w:r>
            <w:proofErr w:type="gramStart"/>
            <w:r w:rsidRPr="008635A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8635A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учебник / А.Г.</w:t>
            </w:r>
            <w:r w:rsidRPr="008635A3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8635A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Петрякова. - 3-е изд., стер.</w:t>
            </w:r>
          </w:p>
        </w:tc>
        <w:tc>
          <w:tcPr>
            <w:tcW w:w="47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0CDA" w:rsidRPr="008635A3" w:rsidRDefault="008B0CDA" w:rsidP="00127AF1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635A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</w:t>
            </w:r>
            <w:proofErr w:type="gramStart"/>
            <w:r w:rsidRPr="008635A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8635A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Издательство «Флинта», 2016. - 488 с.</w:t>
            </w:r>
            <w:proofErr w:type="gramStart"/>
            <w:r w:rsidRPr="008635A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8635A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8635A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8635A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кн. - </w:t>
            </w:r>
            <w:r w:rsidRPr="008635A3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8635A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978-5-9765-2101-8</w:t>
            </w:r>
            <w:proofErr w:type="gramStart"/>
            <w:r w:rsidRPr="008635A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8635A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8635A3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8635A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8635A3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8" w:history="1">
              <w:r w:rsidRPr="008635A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8635A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8635A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8635A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8635A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8635A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8635A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8635A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8635A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8635A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8635A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8635A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8635A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8635A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8635A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8635A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=79449</w:t>
              </w:r>
            </w:hyperlink>
          </w:p>
        </w:tc>
      </w:tr>
      <w:tr w:rsidR="00D82696" w:rsidRPr="008B0CDA" w:rsidTr="008B0CDA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328" w:rsidRPr="00D82696" w:rsidRDefault="0074032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D8269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</w:t>
            </w:r>
            <w:proofErr w:type="gramStart"/>
            <w:r w:rsidRPr="00D8269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1</w:t>
            </w:r>
            <w:proofErr w:type="gramEnd"/>
            <w:r w:rsidRPr="00D8269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.2</w:t>
            </w:r>
          </w:p>
        </w:tc>
        <w:tc>
          <w:tcPr>
            <w:tcW w:w="14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328" w:rsidRPr="00D82696" w:rsidRDefault="0074032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spellStart"/>
            <w:r w:rsidRPr="00D82696">
              <w:rPr>
                <w:rFonts w:ascii="Times New Roman" w:hAnsi="Times New Roman" w:cs="Times New Roman"/>
                <w:sz w:val="19"/>
                <w:szCs w:val="19"/>
              </w:rPr>
              <w:t>Стрельчук</w:t>
            </w:r>
            <w:proofErr w:type="spellEnd"/>
            <w:r w:rsidRPr="00D82696">
              <w:rPr>
                <w:rFonts w:ascii="Times New Roman" w:hAnsi="Times New Roman" w:cs="Times New Roman"/>
                <w:sz w:val="19"/>
                <w:szCs w:val="19"/>
              </w:rPr>
              <w:t>, Е.Н.</w:t>
            </w:r>
          </w:p>
        </w:tc>
        <w:tc>
          <w:tcPr>
            <w:tcW w:w="33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328" w:rsidRPr="00D82696" w:rsidRDefault="0074032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D8269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Русский язык и культура речи в иностранной аудитории: теория и практика</w:t>
            </w:r>
            <w:proofErr w:type="gramStart"/>
            <w:r w:rsidRPr="00D8269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D8269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</w:t>
            </w:r>
          </w:p>
        </w:tc>
        <w:tc>
          <w:tcPr>
            <w:tcW w:w="47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328" w:rsidRPr="00D82696" w:rsidRDefault="0074032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D8269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</w:t>
            </w:r>
            <w:proofErr w:type="gramStart"/>
            <w:r w:rsidRPr="00D8269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D8269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Издательство «Флинта», 2016. - 129 с.</w:t>
            </w:r>
            <w:proofErr w:type="gramStart"/>
            <w:r w:rsidRPr="00D8269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D8269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табл. - (Русский язык как иностранный). - </w:t>
            </w:r>
            <w:proofErr w:type="spellStart"/>
            <w:r w:rsidRPr="00D8269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D8269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.: с. 114. - </w:t>
            </w:r>
            <w:r w:rsidRPr="00D82696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D8269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978-5-9765-1008-</w:t>
            </w:r>
            <w:proofErr w:type="gramStart"/>
            <w:r w:rsidRPr="00D8269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1 ;</w:t>
            </w:r>
            <w:proofErr w:type="gramEnd"/>
            <w:r w:rsidRPr="00D8269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D82696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D8269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D82696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9" w:history="1">
              <w:r w:rsidRPr="00D8269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D8269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D8269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D8269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D8269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D8269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D8269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D8269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D8269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D8269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D8269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D8269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D8269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D8269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D8269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D8269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=57582</w:t>
              </w:r>
            </w:hyperlink>
          </w:p>
        </w:tc>
      </w:tr>
      <w:tr w:rsidR="00E95283" w:rsidRPr="00D82696" w:rsidTr="008B0CDA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Pr="00D82696" w:rsidRDefault="0042700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D82696">
              <w:rPr>
                <w:rFonts w:ascii="Times New Roman" w:hAnsi="Times New Roman" w:cs="Times New Roman"/>
                <w:b/>
                <w:sz w:val="19"/>
                <w:szCs w:val="19"/>
              </w:rPr>
              <w:t xml:space="preserve">6.1.2. </w:t>
            </w:r>
            <w:proofErr w:type="spellStart"/>
            <w:r w:rsidRPr="00D82696">
              <w:rPr>
                <w:rFonts w:ascii="Times New Roman" w:hAnsi="Times New Roman" w:cs="Times New Roman"/>
                <w:b/>
                <w:sz w:val="19"/>
                <w:szCs w:val="19"/>
              </w:rPr>
              <w:t>Дополнительная</w:t>
            </w:r>
            <w:proofErr w:type="spellEnd"/>
            <w:r w:rsidRPr="00D82696">
              <w:rPr>
                <w:rFonts w:ascii="Times New Roman" w:hAnsi="Times New Roman" w:cs="Times New Roman"/>
                <w:b/>
                <w:sz w:val="19"/>
                <w:szCs w:val="19"/>
              </w:rPr>
              <w:t xml:space="preserve"> </w:t>
            </w:r>
            <w:proofErr w:type="spellStart"/>
            <w:r w:rsidRPr="00D82696">
              <w:rPr>
                <w:rFonts w:ascii="Times New Roman" w:hAnsi="Times New Roman" w:cs="Times New Roman"/>
                <w:b/>
                <w:sz w:val="19"/>
                <w:szCs w:val="19"/>
              </w:rPr>
              <w:t>литература</w:t>
            </w:r>
            <w:proofErr w:type="spellEnd"/>
          </w:p>
        </w:tc>
      </w:tr>
      <w:tr w:rsidR="00D82696" w:rsidRPr="00D82696" w:rsidTr="008B0CD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Pr="00D82696" w:rsidRDefault="00E95283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4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Pr="00D82696" w:rsidRDefault="0042700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D82696">
              <w:rPr>
                <w:rFonts w:ascii="Times New Roman" w:hAnsi="Times New Roman" w:cs="Times New Roman"/>
                <w:sz w:val="19"/>
                <w:szCs w:val="19"/>
              </w:rPr>
              <w:t>Авторы</w:t>
            </w:r>
            <w:proofErr w:type="spellEnd"/>
            <w:r w:rsidRPr="00D82696">
              <w:rPr>
                <w:rFonts w:ascii="Times New Roman" w:hAnsi="Times New Roman" w:cs="Times New Roman"/>
                <w:sz w:val="19"/>
                <w:szCs w:val="19"/>
              </w:rPr>
              <w:t xml:space="preserve">, </w:t>
            </w:r>
            <w:proofErr w:type="spellStart"/>
            <w:r w:rsidRPr="00D82696">
              <w:rPr>
                <w:rFonts w:ascii="Times New Roman" w:hAnsi="Times New Roman" w:cs="Times New Roman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33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Pr="00D82696" w:rsidRDefault="0042700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D82696">
              <w:rPr>
                <w:rFonts w:ascii="Times New Roman" w:hAnsi="Times New Roman" w:cs="Times New Roman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47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Pr="00D82696" w:rsidRDefault="0042700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D82696">
              <w:rPr>
                <w:rFonts w:ascii="Times New Roman" w:hAnsi="Times New Roman" w:cs="Times New Roman"/>
                <w:sz w:val="19"/>
                <w:szCs w:val="19"/>
              </w:rPr>
              <w:t>Издательство</w:t>
            </w:r>
            <w:proofErr w:type="spellEnd"/>
            <w:r w:rsidRPr="00D82696">
              <w:rPr>
                <w:rFonts w:ascii="Times New Roman" w:hAnsi="Times New Roman" w:cs="Times New Roman"/>
                <w:sz w:val="19"/>
                <w:szCs w:val="19"/>
              </w:rPr>
              <w:t xml:space="preserve">, </w:t>
            </w:r>
            <w:proofErr w:type="spellStart"/>
            <w:r w:rsidRPr="00D82696">
              <w:rPr>
                <w:rFonts w:ascii="Times New Roman" w:hAnsi="Times New Roman" w:cs="Times New Roman"/>
                <w:sz w:val="19"/>
                <w:szCs w:val="19"/>
              </w:rPr>
              <w:t>год</w:t>
            </w:r>
            <w:proofErr w:type="spellEnd"/>
          </w:p>
        </w:tc>
      </w:tr>
      <w:tr w:rsidR="008B0CDA" w:rsidRPr="008B0CDA" w:rsidTr="008B0CD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0CDA" w:rsidRPr="00D82696" w:rsidRDefault="008B0CD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bookmarkStart w:id="0" w:name="_GoBack" w:colFirst="1" w:colLast="3"/>
            <w:r w:rsidRPr="00D82696">
              <w:rPr>
                <w:rFonts w:ascii="Times New Roman" w:hAnsi="Times New Roman" w:cs="Times New Roman"/>
                <w:sz w:val="19"/>
                <w:szCs w:val="19"/>
              </w:rPr>
              <w:t>Л2.1</w:t>
            </w:r>
          </w:p>
        </w:tc>
        <w:tc>
          <w:tcPr>
            <w:tcW w:w="14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0CDA" w:rsidRPr="00442D64" w:rsidRDefault="008B0CDA" w:rsidP="00127AF1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spellStart"/>
            <w:r w:rsidRPr="00442D64">
              <w:rPr>
                <w:rFonts w:ascii="Times New Roman" w:hAnsi="Times New Roman" w:cs="Times New Roman"/>
                <w:sz w:val="19"/>
                <w:szCs w:val="19"/>
              </w:rPr>
              <w:t>Ревякина</w:t>
            </w:r>
            <w:proofErr w:type="spellEnd"/>
            <w:r w:rsidRPr="00442D64">
              <w:rPr>
                <w:rFonts w:ascii="Times New Roman" w:hAnsi="Times New Roman" w:cs="Times New Roman"/>
                <w:sz w:val="19"/>
                <w:szCs w:val="19"/>
              </w:rPr>
              <w:t>, Я.Н. </w:t>
            </w:r>
          </w:p>
        </w:tc>
        <w:tc>
          <w:tcPr>
            <w:tcW w:w="33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0CDA" w:rsidRPr="00442D64" w:rsidRDefault="008B0CDA" w:rsidP="00127AF1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442D6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Лингвострановедческий аспе</w:t>
            </w:r>
            <w:proofErr w:type="gramStart"/>
            <w:r w:rsidRPr="00442D6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кт в пр</w:t>
            </w:r>
            <w:proofErr w:type="gramEnd"/>
            <w:r w:rsidRPr="00442D6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актике коммуникативного обучения русскому языку как иностранному</w:t>
            </w:r>
          </w:p>
        </w:tc>
        <w:tc>
          <w:tcPr>
            <w:tcW w:w="47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0CDA" w:rsidRPr="00442D64" w:rsidRDefault="008B0CDA" w:rsidP="00127AF1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442D6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Пятигорск</w:t>
            </w:r>
            <w:proofErr w:type="gramStart"/>
            <w:r w:rsidRPr="00442D6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442D6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, 2017. - 84 с. ; То же [Электронный ресурс]. - </w:t>
            </w:r>
            <w:r w:rsidRPr="00442D64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442D6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442D64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0" w:history="1">
              <w:r w:rsidRPr="00442D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442D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442D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442D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442D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442D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442D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442D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442D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442D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442D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442D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442D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442D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442D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442D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=461605</w:t>
              </w:r>
            </w:hyperlink>
          </w:p>
        </w:tc>
      </w:tr>
      <w:bookmarkEnd w:id="0"/>
      <w:tr w:rsidR="00D82696" w:rsidRPr="008B0CDA" w:rsidTr="008B0CDA">
        <w:trPr>
          <w:trHeight w:hRule="exact" w:val="894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328" w:rsidRPr="00D82696" w:rsidRDefault="0074032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D8269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Л2.2</w:t>
            </w:r>
          </w:p>
        </w:tc>
        <w:tc>
          <w:tcPr>
            <w:tcW w:w="14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328" w:rsidRPr="00D82696" w:rsidRDefault="0074032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D82696">
              <w:rPr>
                <w:rFonts w:ascii="Times New Roman" w:hAnsi="Times New Roman" w:cs="Times New Roman"/>
                <w:sz w:val="19"/>
                <w:szCs w:val="19"/>
              </w:rPr>
              <w:t>Бачерикова</w:t>
            </w:r>
            <w:proofErr w:type="spellEnd"/>
            <w:r w:rsidRPr="00D82696">
              <w:rPr>
                <w:rFonts w:ascii="Times New Roman" w:hAnsi="Times New Roman" w:cs="Times New Roman"/>
                <w:sz w:val="19"/>
                <w:szCs w:val="19"/>
              </w:rPr>
              <w:t>, М.А. </w:t>
            </w:r>
          </w:p>
        </w:tc>
        <w:tc>
          <w:tcPr>
            <w:tcW w:w="33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328" w:rsidRPr="00D82696" w:rsidRDefault="0074032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D8269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Русский язык – это интересно</w:t>
            </w:r>
            <w:proofErr w:type="gramStart"/>
            <w:r w:rsidRPr="00D8269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D8269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</w:t>
            </w:r>
          </w:p>
        </w:tc>
        <w:tc>
          <w:tcPr>
            <w:tcW w:w="47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328" w:rsidRPr="00D82696" w:rsidRDefault="0074032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D8269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Казань</w:t>
            </w:r>
            <w:proofErr w:type="gramStart"/>
            <w:r w:rsidRPr="00D8269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D8269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Издательство Казанского университета, 2014. - 200 с. - </w:t>
            </w:r>
            <w:r w:rsidRPr="00D82696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D8269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978-5-00019-255-9</w:t>
            </w:r>
            <w:proofErr w:type="gramStart"/>
            <w:r w:rsidRPr="00D8269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D8269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D82696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D8269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D82696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1" w:history="1">
              <w:r w:rsidRPr="00D8269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D8269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D8269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D8269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D8269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D8269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D8269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D8269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D8269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D8269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D8269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D8269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D8269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D8269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D8269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D8269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=276233</w:t>
              </w:r>
            </w:hyperlink>
            <w:r w:rsidRPr="00D82696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</w:tr>
      <w:tr w:rsidR="00D82696" w:rsidRPr="008B0CDA" w:rsidTr="008B0CDA">
        <w:trPr>
          <w:trHeight w:hRule="exact" w:val="979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328" w:rsidRPr="00D82696" w:rsidRDefault="0074032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D8269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</w:t>
            </w:r>
            <w:proofErr w:type="gramStart"/>
            <w:r w:rsidRPr="00D8269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2</w:t>
            </w:r>
            <w:proofErr w:type="gramEnd"/>
            <w:r w:rsidRPr="00D8269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.3</w:t>
            </w:r>
          </w:p>
        </w:tc>
        <w:tc>
          <w:tcPr>
            <w:tcW w:w="14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328" w:rsidRPr="00D82696" w:rsidRDefault="0074032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33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328" w:rsidRPr="00D82696" w:rsidRDefault="00FD4C75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D8269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Говорим по-русски без переводчика: интенсивный курс по развитию навыков устной речи</w:t>
            </w:r>
            <w:proofErr w:type="gramStart"/>
            <w:r w:rsidRPr="00D8269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D8269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</w:t>
            </w:r>
            <w:r w:rsidRPr="00D82696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47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328" w:rsidRPr="00D82696" w:rsidRDefault="00FD4C75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D8269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</w:t>
            </w:r>
            <w:proofErr w:type="gramStart"/>
            <w:r w:rsidRPr="00D8269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D8269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Издательство «Флинта», 2017. - 176 с. - (Русский язык как иностранный). - </w:t>
            </w:r>
            <w:r w:rsidRPr="00D82696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D8269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978-5-89349-413-</w:t>
            </w:r>
            <w:proofErr w:type="gramStart"/>
            <w:r w:rsidRPr="00D8269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6 ;</w:t>
            </w:r>
            <w:proofErr w:type="gramEnd"/>
            <w:r w:rsidRPr="00D8269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D82696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D8269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D82696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2" w:history="1">
              <w:r w:rsidRPr="00D8269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D8269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D8269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D8269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D8269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D8269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D8269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D8269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D8269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D8269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D8269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D8269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D8269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D8269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D8269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D8269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=93713</w:t>
              </w:r>
            </w:hyperlink>
          </w:p>
        </w:tc>
      </w:tr>
      <w:tr w:rsidR="00D82696" w:rsidRPr="008B0CDA" w:rsidTr="008B0CDA">
        <w:trPr>
          <w:trHeight w:hRule="exact" w:val="864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328" w:rsidRPr="00D82696" w:rsidRDefault="0074032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D8269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</w:t>
            </w:r>
            <w:proofErr w:type="gramStart"/>
            <w:r w:rsidRPr="00D8269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2</w:t>
            </w:r>
            <w:proofErr w:type="gramEnd"/>
            <w:r w:rsidRPr="00D8269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.4</w:t>
            </w:r>
          </w:p>
        </w:tc>
        <w:tc>
          <w:tcPr>
            <w:tcW w:w="14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328" w:rsidRPr="00D82696" w:rsidRDefault="0074032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33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328" w:rsidRPr="00D82696" w:rsidRDefault="00FD4C75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D8269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Вузовская методика преподавания лингвистических дисциплин</w:t>
            </w:r>
            <w:proofErr w:type="gramStart"/>
            <w:r w:rsidRPr="00D8269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D8269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</w:t>
            </w:r>
            <w:r w:rsidRPr="00D82696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47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328" w:rsidRPr="00D82696" w:rsidRDefault="00FD4C75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D8269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</w:t>
            </w:r>
            <w:proofErr w:type="gramStart"/>
            <w:r w:rsidRPr="00D8269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D8269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Издательство «Флинта», 2014. - 353 с. - </w:t>
            </w:r>
            <w:proofErr w:type="spellStart"/>
            <w:r w:rsidRPr="00D8269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D8269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кн. - </w:t>
            </w:r>
            <w:r w:rsidRPr="00D82696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D8269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978-5-9765-1825-4</w:t>
            </w:r>
            <w:proofErr w:type="gramStart"/>
            <w:r w:rsidRPr="00D8269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D8269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D82696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D8269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D82696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3" w:history="1">
              <w:r w:rsidRPr="00D8269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D8269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D8269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D8269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D8269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D8269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D8269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D8269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D8269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D8269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D8269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D8269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D8269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D8269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D8269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D8269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=482221</w:t>
              </w:r>
            </w:hyperlink>
          </w:p>
        </w:tc>
      </w:tr>
      <w:tr w:rsidR="00E95283" w:rsidRPr="008B0CDA" w:rsidTr="008B0CDA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Pr="0042700C" w:rsidRDefault="0042700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E95283" w:rsidTr="008B0CD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5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rPr>
                <w:sz w:val="19"/>
                <w:szCs w:val="19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Материалы по РКИ проф. Т. Байера.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Middlebury</w:t>
            </w:r>
          </w:p>
          <w:p w:rsidR="00E95283" w:rsidRDefault="004270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Colledge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2003;</w:t>
            </w:r>
          </w:p>
        </w:tc>
      </w:tr>
      <w:tr w:rsidR="00E95283" w:rsidTr="008B0CDA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E95283" w:rsidTr="008B0CDA">
        <w:trPr>
          <w:trHeight w:hRule="exact" w:val="50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Excel,PowerPoin,Movie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Maker, Publisher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Adobe Reader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E95283" w:rsidTr="008B0CDA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E95283" w:rsidRPr="008B0CDA" w:rsidTr="008B0CDA">
        <w:trPr>
          <w:trHeight w:hRule="exact" w:val="2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-ЭБС «Университетская библиотека онлайн»</w:t>
            </w:r>
          </w:p>
        </w:tc>
      </w:tr>
      <w:tr w:rsidR="00E95283" w:rsidRPr="008B0CDA" w:rsidTr="008B0CDA">
        <w:trPr>
          <w:trHeight w:hRule="exact" w:val="2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-Научная электронная библиотека</w:t>
            </w:r>
          </w:p>
        </w:tc>
      </w:tr>
      <w:tr w:rsidR="00E95283" w:rsidTr="008B0CDA">
        <w:trPr>
          <w:trHeight w:hRule="exact" w:val="2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http://www.emory.edu/INTELNET /virt_bibl.html 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Библиотека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М.Н.Эпштейна</w:t>
            </w:r>
            <w:proofErr w:type="spellEnd"/>
          </w:p>
        </w:tc>
      </w:tr>
      <w:tr w:rsidR="00E95283" w:rsidRPr="008B0CDA" w:rsidTr="008B0CDA">
        <w:trPr>
          <w:trHeight w:hRule="exact" w:val="2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feb</w:t>
            </w:r>
            <w:proofErr w:type="spellEnd"/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web</w:t>
            </w: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- Фундаментальная библиотека</w:t>
            </w:r>
          </w:p>
        </w:tc>
      </w:tr>
      <w:tr w:rsidR="00E95283" w:rsidRPr="008B0CDA" w:rsidTr="008B0CDA">
        <w:trPr>
          <w:trHeight w:hRule="exact" w:val="2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infolio</w:t>
            </w:r>
            <w:proofErr w:type="spellEnd"/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asf</w:t>
            </w:r>
            <w:proofErr w:type="spellEnd"/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</w:t>
            </w: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Folio</w:t>
            </w: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собрание учебной и справочной литературы</w:t>
            </w:r>
          </w:p>
        </w:tc>
      </w:tr>
      <w:tr w:rsidR="00E95283" w:rsidRPr="008B0CDA" w:rsidTr="008B0CDA">
        <w:trPr>
          <w:trHeight w:hRule="exact" w:val="2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magazines</w:t>
            </w: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russ</w:t>
            </w:r>
            <w:proofErr w:type="spellEnd"/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Журнальный зал</w:t>
            </w:r>
          </w:p>
        </w:tc>
      </w:tr>
      <w:tr w:rsidR="00E95283" w:rsidRPr="008B0CDA" w:rsidTr="008B0CDA">
        <w:trPr>
          <w:trHeight w:hRule="exact" w:val="2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vehi</w:t>
            </w:r>
            <w:proofErr w:type="spellEnd"/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net</w:t>
            </w: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«Вехи» - библиотека русской религиозно-философской и художественной литературы</w:t>
            </w:r>
          </w:p>
        </w:tc>
      </w:tr>
      <w:tr w:rsidR="00E95283" w:rsidRPr="008B0CDA" w:rsidTr="008B0CDA">
        <w:trPr>
          <w:trHeight w:hRule="exact" w:val="279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yanko</w:t>
            </w:r>
            <w:proofErr w:type="spellEnd"/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lib</w:t>
            </w: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gum</w:t>
            </w: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html</w:t>
            </w: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Библиотека Янко Слава</w:t>
            </w:r>
          </w:p>
        </w:tc>
      </w:tr>
      <w:tr w:rsidR="00E95283" w:rsidRPr="008B0CDA" w:rsidTr="008B0CDA">
        <w:trPr>
          <w:trHeight w:hRule="exact" w:val="277"/>
        </w:trPr>
        <w:tc>
          <w:tcPr>
            <w:tcW w:w="723" w:type="dxa"/>
          </w:tcPr>
          <w:p w:rsidR="00E95283" w:rsidRPr="0042700C" w:rsidRDefault="00E95283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E95283" w:rsidRPr="0042700C" w:rsidRDefault="00E95283">
            <w:pPr>
              <w:rPr>
                <w:lang w:val="ru-RU"/>
              </w:rPr>
            </w:pPr>
          </w:p>
        </w:tc>
        <w:tc>
          <w:tcPr>
            <w:tcW w:w="1382" w:type="dxa"/>
          </w:tcPr>
          <w:p w:rsidR="00E95283" w:rsidRPr="0042700C" w:rsidRDefault="00E95283">
            <w:pPr>
              <w:rPr>
                <w:lang w:val="ru-RU"/>
              </w:rPr>
            </w:pPr>
          </w:p>
        </w:tc>
        <w:tc>
          <w:tcPr>
            <w:tcW w:w="1458" w:type="dxa"/>
          </w:tcPr>
          <w:p w:rsidR="00E95283" w:rsidRPr="0042700C" w:rsidRDefault="00E95283">
            <w:pPr>
              <w:rPr>
                <w:lang w:val="ru-RU"/>
              </w:rPr>
            </w:pPr>
          </w:p>
        </w:tc>
        <w:tc>
          <w:tcPr>
            <w:tcW w:w="1916" w:type="dxa"/>
          </w:tcPr>
          <w:p w:rsidR="00E95283" w:rsidRPr="0042700C" w:rsidRDefault="00E95283">
            <w:pPr>
              <w:rPr>
                <w:lang w:val="ru-RU"/>
              </w:rPr>
            </w:pPr>
          </w:p>
        </w:tc>
        <w:tc>
          <w:tcPr>
            <w:tcW w:w="2787" w:type="dxa"/>
          </w:tcPr>
          <w:p w:rsidR="00E95283" w:rsidRPr="0042700C" w:rsidRDefault="00E95283">
            <w:pPr>
              <w:rPr>
                <w:lang w:val="ru-RU"/>
              </w:rPr>
            </w:pPr>
          </w:p>
        </w:tc>
        <w:tc>
          <w:tcPr>
            <w:tcW w:w="1950" w:type="dxa"/>
          </w:tcPr>
          <w:p w:rsidR="00E95283" w:rsidRPr="0042700C" w:rsidRDefault="00E95283">
            <w:pPr>
              <w:rPr>
                <w:lang w:val="ru-RU"/>
              </w:rPr>
            </w:pPr>
          </w:p>
        </w:tc>
      </w:tr>
      <w:tr w:rsidR="00E95283" w:rsidRPr="008B0CDA" w:rsidTr="008B0CDA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95283" w:rsidRPr="0042700C" w:rsidRDefault="0042700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E95283" w:rsidRPr="008B0CDA" w:rsidTr="008B0CDA">
        <w:trPr>
          <w:trHeight w:hRule="exact" w:val="72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обучающимся.</w:t>
            </w:r>
          </w:p>
        </w:tc>
      </w:tr>
      <w:tr w:rsidR="00E95283" w:rsidRPr="008B0CDA" w:rsidTr="008B0CDA">
        <w:trPr>
          <w:trHeight w:hRule="exact" w:val="50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Методическое обеспечение дисциплины: тестовые задания, методические пособия, раздаточный учебно- методический материал.</w:t>
            </w:r>
          </w:p>
        </w:tc>
      </w:tr>
      <w:tr w:rsidR="00E95283" w:rsidRPr="008B0CDA" w:rsidTr="008B0CDA">
        <w:trPr>
          <w:trHeight w:hRule="exact" w:val="279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Default="004270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E95283" w:rsidRPr="008B0CDA" w:rsidTr="008B0CDA">
        <w:trPr>
          <w:trHeight w:hRule="exact" w:val="277"/>
        </w:trPr>
        <w:tc>
          <w:tcPr>
            <w:tcW w:w="723" w:type="dxa"/>
          </w:tcPr>
          <w:p w:rsidR="00E95283" w:rsidRPr="0042700C" w:rsidRDefault="00E95283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E95283" w:rsidRPr="0042700C" w:rsidRDefault="00E95283">
            <w:pPr>
              <w:rPr>
                <w:lang w:val="ru-RU"/>
              </w:rPr>
            </w:pPr>
          </w:p>
        </w:tc>
        <w:tc>
          <w:tcPr>
            <w:tcW w:w="1382" w:type="dxa"/>
          </w:tcPr>
          <w:p w:rsidR="00E95283" w:rsidRPr="0042700C" w:rsidRDefault="00E95283">
            <w:pPr>
              <w:rPr>
                <w:lang w:val="ru-RU"/>
              </w:rPr>
            </w:pPr>
          </w:p>
        </w:tc>
        <w:tc>
          <w:tcPr>
            <w:tcW w:w="1458" w:type="dxa"/>
          </w:tcPr>
          <w:p w:rsidR="00E95283" w:rsidRPr="0042700C" w:rsidRDefault="00E95283">
            <w:pPr>
              <w:rPr>
                <w:lang w:val="ru-RU"/>
              </w:rPr>
            </w:pPr>
          </w:p>
        </w:tc>
        <w:tc>
          <w:tcPr>
            <w:tcW w:w="1916" w:type="dxa"/>
          </w:tcPr>
          <w:p w:rsidR="00E95283" w:rsidRPr="0042700C" w:rsidRDefault="00E95283">
            <w:pPr>
              <w:rPr>
                <w:lang w:val="ru-RU"/>
              </w:rPr>
            </w:pPr>
          </w:p>
        </w:tc>
        <w:tc>
          <w:tcPr>
            <w:tcW w:w="2787" w:type="dxa"/>
          </w:tcPr>
          <w:p w:rsidR="00E95283" w:rsidRPr="0042700C" w:rsidRDefault="00E95283">
            <w:pPr>
              <w:rPr>
                <w:lang w:val="ru-RU"/>
              </w:rPr>
            </w:pPr>
          </w:p>
        </w:tc>
        <w:tc>
          <w:tcPr>
            <w:tcW w:w="1950" w:type="dxa"/>
          </w:tcPr>
          <w:p w:rsidR="00E95283" w:rsidRPr="0042700C" w:rsidRDefault="00E95283">
            <w:pPr>
              <w:rPr>
                <w:lang w:val="ru-RU"/>
              </w:rPr>
            </w:pPr>
          </w:p>
        </w:tc>
      </w:tr>
      <w:tr w:rsidR="00E95283" w:rsidRPr="008B0CDA" w:rsidTr="008B0CDA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95283" w:rsidRPr="0042700C" w:rsidRDefault="0042700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E95283" w:rsidRPr="008B0CDA" w:rsidTr="008B0CDA">
        <w:trPr>
          <w:trHeight w:hRule="exact" w:val="113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1.Рейтинг-план дисциплины представлен в Приложении 2.</w:t>
            </w:r>
          </w:p>
          <w:p w:rsidR="00E95283" w:rsidRPr="0042700C" w:rsidRDefault="00E952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E95283" w:rsidRPr="0042700C" w:rsidRDefault="004270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2.На странице сайта </w:t>
            </w:r>
            <w:proofErr w:type="spellStart"/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4270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 Положение о рейтинговой оценке качества подготовки студентов</w:t>
            </w:r>
          </w:p>
        </w:tc>
      </w:tr>
    </w:tbl>
    <w:p w:rsidR="00E95283" w:rsidRPr="0042700C" w:rsidRDefault="00E95283">
      <w:pPr>
        <w:rPr>
          <w:lang w:val="ru-RU"/>
        </w:rPr>
      </w:pPr>
    </w:p>
    <w:sectPr w:rsidR="00E95283" w:rsidRPr="0042700C" w:rsidSect="00E95283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42700C"/>
    <w:rsid w:val="00740328"/>
    <w:rsid w:val="008B0CDA"/>
    <w:rsid w:val="00D31453"/>
    <w:rsid w:val="00D82696"/>
    <w:rsid w:val="00E209E2"/>
    <w:rsid w:val="00E95283"/>
    <w:rsid w:val="00FD4C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9528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2700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2700C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740328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9528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2700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2700C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740328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79449" TargetMode="External"/><Relationship Id="rId13" Type="http://schemas.openxmlformats.org/officeDocument/2006/relationships/hyperlink" Target="http://biblioclub.ru/index.php?page=book&amp;id=482221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hyperlink" Target="http://biblioclub.ru/index.php?page=book&amp;id=93713" TargetMode="Externa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hyperlink" Target="http://biblioclub.ru/index.php?page=book&amp;id=276233" TargetMode="External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hyperlink" Target="http://biblioclub.ru/index.php?page=book&amp;id=461605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_red&amp;id=57582" TargetMode="Externa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8</Pages>
  <Words>1670</Words>
  <Characters>12535</Characters>
  <Application>Microsoft Office Word</Application>
  <DocSecurity>0</DocSecurity>
  <Lines>104</Lines>
  <Paragraphs>28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2018-2019_44_03_01 РКИ-16,17,18_plx_Технологии обучения видам речевой деятельности_</vt:lpstr>
      <vt:lpstr>Лист1</vt:lpstr>
    </vt:vector>
  </TitlesOfParts>
  <Company/>
  <LinksUpToDate>false</LinksUpToDate>
  <CharactersWithSpaces>14177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РКИ-16,17,18_plx_Технологии обучения видам речевой деятельности_</dc:title>
  <dc:creator>FastReport.NET</dc:creator>
  <cp:lastModifiedBy>Галина Тимофеевна</cp:lastModifiedBy>
  <cp:revision>3</cp:revision>
  <dcterms:created xsi:type="dcterms:W3CDTF">2019-06-30T11:07:00Z</dcterms:created>
  <dcterms:modified xsi:type="dcterms:W3CDTF">2019-08-30T09:36:00Z</dcterms:modified>
</cp:coreProperties>
</file>